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7E5B" w14:textId="4B3126AB" w:rsidR="00DE4104" w:rsidRDefault="00EA7CF8">
      <w:pPr>
        <w:rPr>
          <w:rFonts w:asciiTheme="minorHAnsi" w:eastAsiaTheme="majorEastAsia" w:hAnsiTheme="minorHAnsi" w:cstheme="minorHAnsi"/>
          <w:sz w:val="32"/>
          <w:szCs w:val="32"/>
        </w:rPr>
      </w:pPr>
      <w:r w:rsidRPr="00EA7CF8">
        <w:rPr>
          <w:rFonts w:asciiTheme="minorHAnsi" w:hAnsiTheme="minorHAnsi" w:cstheme="minorHAnsi"/>
          <w:noProof/>
          <w:sz w:val="56"/>
        </w:rPr>
        <mc:AlternateContent>
          <mc:Choice Requires="wps">
            <w:drawing>
              <wp:anchor distT="45720" distB="45720" distL="114300" distR="114300" simplePos="0" relativeHeight="251662349" behindDoc="0" locked="0" layoutInCell="1" allowOverlap="1" wp14:anchorId="17A45BE2" wp14:editId="1E5992D0">
                <wp:simplePos x="0" y="0"/>
                <wp:positionH relativeFrom="margin">
                  <wp:posOffset>406451</wp:posOffset>
                </wp:positionH>
                <wp:positionV relativeFrom="paragraph">
                  <wp:posOffset>584</wp:posOffset>
                </wp:positionV>
                <wp:extent cx="8427720" cy="5742432"/>
                <wp:effectExtent l="0" t="0" r="11430" b="10795"/>
                <wp:wrapSquare wrapText="bothSides"/>
                <wp:docPr id="1" name="Tekstfel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27720" cy="574243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3428B" w14:textId="77777777" w:rsidR="00A747F5" w:rsidRDefault="00A747F5" w:rsidP="00A747F5">
                            <w:pPr>
                              <w:pStyle w:val="Undertitel"/>
                              <w:spacing w:after="0"/>
                              <w:rPr>
                                <w:rFonts w:ascii="IBM Plex Sans" w:eastAsiaTheme="majorEastAsia" w:hAnsi="IBM Plex Sans" w:cstheme="majorBidi"/>
                                <w:color w:val="auto"/>
                                <w:spacing w:val="0"/>
                                <w:sz w:val="48"/>
                                <w:szCs w:val="32"/>
                              </w:rPr>
                            </w:pPr>
                            <w:r w:rsidRPr="00A747F5">
                              <w:rPr>
                                <w:rFonts w:ascii="IBM Plex Sans" w:eastAsiaTheme="majorEastAsia" w:hAnsi="IBM Plex Sans" w:cstheme="majorBidi"/>
                                <w:color w:val="auto"/>
                                <w:spacing w:val="0"/>
                                <w:sz w:val="48"/>
                                <w:szCs w:val="32"/>
                              </w:rPr>
                              <w:t>SKABELON: Forberedelsesmøde</w:t>
                            </w:r>
                          </w:p>
                          <w:p w14:paraId="6D66689B" w14:textId="7883B27C" w:rsidR="00EA7CF8" w:rsidRPr="009F13B7" w:rsidRDefault="00EA7CF8" w:rsidP="00425220">
                            <w:pPr>
                              <w:pStyle w:val="Undertitel"/>
                            </w:pPr>
                            <w:r w:rsidRPr="009F13B7">
                              <w:t xml:space="preserve">Anvend skabelonen som et værktøj til at finde og afgrænse </w:t>
                            </w:r>
                            <w:r w:rsidRPr="00425220">
                              <w:t>projektets</w:t>
                            </w:r>
                            <w:r w:rsidRPr="009F13B7">
                              <w:t xml:space="preserve"> formål.</w:t>
                            </w:r>
                            <w:r w:rsidR="00AD6EF4" w:rsidRPr="009F13B7">
                              <w:t xml:space="preserve"> </w:t>
                            </w:r>
                          </w:p>
                          <w:p w14:paraId="76DF3379" w14:textId="58651558" w:rsidR="008032E4" w:rsidRPr="008032E4" w:rsidRDefault="008032E4" w:rsidP="008032E4">
                            <w:pPr>
                              <w:pStyle w:val="Overskrift3"/>
                              <w:spacing w:after="240"/>
                            </w:pPr>
                            <w:r w:rsidRPr="008032E4">
                              <w:t>Brug mødet til at:</w:t>
                            </w:r>
                          </w:p>
                          <w:p w14:paraId="067E28E5" w14:textId="77777777" w:rsidR="009E5249" w:rsidRDefault="009E5249" w:rsidP="00DD41A3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Sikre at projektet ikke står i vejen for andre opgaver.</w:t>
                            </w:r>
                          </w:p>
                          <w:p w14:paraId="30F39CC7" w14:textId="77777777" w:rsidR="009E5249" w:rsidRDefault="009E5249" w:rsidP="00DD41A3">
                            <w:pPr>
                              <w:pStyle w:val="Listeafsnit"/>
                              <w:numPr>
                                <w:ilvl w:val="0"/>
                                <w:numId w:val="27"/>
                              </w:numPr>
                            </w:pPr>
                            <w:r>
                              <w:t>Sikre at IT-løsningen kan integreres med andre systemer og datakilder.</w:t>
                            </w:r>
                          </w:p>
                          <w:p w14:paraId="79A51902" w14:textId="7F9E37C2" w:rsidR="00A10868" w:rsidRDefault="00A10868" w:rsidP="00C27695">
                            <w:pPr>
                              <w:pStyle w:val="Overskrift4"/>
                            </w:pPr>
                            <w:r w:rsidRPr="007267C5">
                              <w:t xml:space="preserve">Forberedelser før </w:t>
                            </w:r>
                            <w:r w:rsidRPr="00A10868">
                              <w:t>mødet</w:t>
                            </w:r>
                            <w:r w:rsidRPr="007267C5">
                              <w:t xml:space="preserve">: </w:t>
                            </w:r>
                          </w:p>
                          <w:p w14:paraId="62B61B7A" w14:textId="7CC683BA" w:rsidR="00BC38BE" w:rsidRDefault="00BC38BE" w:rsidP="00DD41A3">
                            <w:pPr>
                              <w:pStyle w:val="Listeafsnit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>Invitér deltagere. Fx medarbejdere med ansvar for økonomi, markedsføring, drift, implementering og udvikling.</w:t>
                            </w:r>
                          </w:p>
                          <w:p w14:paraId="7F48FB92" w14:textId="4A6FC12E" w:rsidR="00BC38BE" w:rsidRDefault="00BC38BE" w:rsidP="00DD41A3">
                            <w:pPr>
                              <w:pStyle w:val="Listeafsnit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Print de tre skabeloner: </w:t>
                            </w:r>
                            <w:r w:rsidRPr="00BC38BE">
                              <w:t>Afgræns formålet, Beskriv projektet og Estimer omkostninger og gevinster</w:t>
                            </w:r>
                            <w:r>
                              <w:t xml:space="preserve"> (find skabelonerne på smvdigi-tal.dk).</w:t>
                            </w:r>
                          </w:p>
                          <w:p w14:paraId="786573D4" w14:textId="5397CC8E" w:rsidR="00A10868" w:rsidRDefault="00BC38BE" w:rsidP="00DD41A3">
                            <w:pPr>
                              <w:pStyle w:val="Listeafsnit"/>
                              <w:numPr>
                                <w:ilvl w:val="0"/>
                                <w:numId w:val="28"/>
                              </w:numPr>
                            </w:pPr>
                            <w:r>
                              <w:t xml:space="preserve">Print </w:t>
                            </w:r>
                            <w:r w:rsidRPr="00DD334A">
                              <w:rPr>
                                <w:i/>
                                <w:iCs/>
                              </w:rPr>
                              <w:t>Struktur for mødet</w:t>
                            </w:r>
                            <w:r>
                              <w:t xml:space="preserve"> (næste side i dette dokument).</w:t>
                            </w:r>
                          </w:p>
                          <w:p w14:paraId="33CAC477" w14:textId="09E449E9" w:rsidR="00DD334A" w:rsidRDefault="00DD334A" w:rsidP="00C27695">
                            <w:pPr>
                              <w:pStyle w:val="Overskrift4"/>
                            </w:pPr>
                            <w:r>
                              <w:t>Under mødet:</w:t>
                            </w:r>
                          </w:p>
                          <w:p w14:paraId="2A9910D8" w14:textId="4714D3E3" w:rsidR="00C27695" w:rsidRDefault="00C27695" w:rsidP="00DD41A3">
                            <w:pPr>
                              <w:pStyle w:val="Listeafsnit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Følg strukturen i denne skabelon.</w:t>
                            </w:r>
                          </w:p>
                          <w:p w14:paraId="54303432" w14:textId="1134836D" w:rsidR="00DD334A" w:rsidRDefault="00C27695" w:rsidP="00DD41A3">
                            <w:pPr>
                              <w:pStyle w:val="Listeafsnit"/>
                              <w:numPr>
                                <w:ilvl w:val="0"/>
                                <w:numId w:val="29"/>
                              </w:numPr>
                            </w:pPr>
                            <w:r>
                              <w:t>Diskutér andre emner der måtte dukke op.</w:t>
                            </w:r>
                          </w:p>
                          <w:p w14:paraId="058104C4" w14:textId="5353E18B" w:rsidR="00C27695" w:rsidRDefault="00C27695" w:rsidP="00C27695">
                            <w:pPr>
                              <w:pStyle w:val="Overskrift4"/>
                            </w:pPr>
                            <w:r w:rsidRPr="00C27695">
                              <w:t>Efter mødet:</w:t>
                            </w:r>
                          </w:p>
                          <w:p w14:paraId="5A64DCC7" w14:textId="4F46DC17" w:rsidR="00A64580" w:rsidRDefault="00A64580" w:rsidP="00DD41A3">
                            <w:pPr>
                              <w:pStyle w:val="Listeafsnit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 xml:space="preserve">Saml op på mødet. Eventuelt ved at samle de udfyldte skabeloner til ét samlet dokument. Det dokument er jeres businesscase. </w:t>
                            </w:r>
                          </w:p>
                          <w:p w14:paraId="6A76A59E" w14:textId="0EBE232F" w:rsidR="00A64580" w:rsidRDefault="00A64580" w:rsidP="00DD41A3">
                            <w:pPr>
                              <w:pStyle w:val="Listeafsnit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Præsenter businesscasen for resten af virksomheden, ledelsen eller en bestyrelse.</w:t>
                            </w:r>
                          </w:p>
                          <w:p w14:paraId="64BC8ABE" w14:textId="705A6B9D" w:rsidR="00A64580" w:rsidRDefault="00A64580" w:rsidP="00DD41A3">
                            <w:pPr>
                              <w:pStyle w:val="Listeafsnit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 xml:space="preserve">Præsentér businesscasen for en rådgiver. </w:t>
                            </w:r>
                          </w:p>
                          <w:p w14:paraId="26F4F1AE" w14:textId="3108BC68" w:rsidR="00C27695" w:rsidRPr="00C27695" w:rsidRDefault="00A64580" w:rsidP="00DD41A3">
                            <w:pPr>
                              <w:pStyle w:val="Listeafsnit"/>
                              <w:numPr>
                                <w:ilvl w:val="0"/>
                                <w:numId w:val="30"/>
                              </w:numPr>
                            </w:pPr>
                            <w:r>
                              <w:t>Brug businesscasen til at vurdere om projektet skal sættes i gang med det samme eller kan afvente mulighed for at ansøge om økonomisk tilskud.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A45BE2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alt="&quot;&quot;" style="position:absolute;margin-left:32pt;margin-top:.05pt;width:663.6pt;height:452.15pt;z-index:2516623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">
                <v:textbox>
                  <w:txbxContent>
                    <w:p w14:paraId="6F63428B" w14:textId="77777777" w:rsidR="00A747F5" w:rsidRDefault="00A747F5" w:rsidP="00A747F5">
                      <w:pPr>
                        <w:pStyle w:val="Undertitel"/>
                        <w:spacing w:after="0"/>
                        <w:rPr>
                          <w:rFonts w:ascii="IBM Plex Sans" w:eastAsiaTheme="majorEastAsia" w:hAnsi="IBM Plex Sans" w:cstheme="majorBidi"/>
                          <w:color w:val="auto"/>
                          <w:spacing w:val="0"/>
                          <w:sz w:val="48"/>
                          <w:szCs w:val="32"/>
                        </w:rPr>
                      </w:pPr>
                      <w:r w:rsidRPr="00A747F5">
                        <w:rPr>
                          <w:rFonts w:ascii="IBM Plex Sans" w:eastAsiaTheme="majorEastAsia" w:hAnsi="IBM Plex Sans" w:cstheme="majorBidi"/>
                          <w:color w:val="auto"/>
                          <w:spacing w:val="0"/>
                          <w:sz w:val="48"/>
                          <w:szCs w:val="32"/>
                        </w:rPr>
                        <w:t>SKABELON: Forberedelsesmøde</w:t>
                      </w:r>
                    </w:p>
                    <w:p w14:paraId="6D66689B" w14:textId="7883B27C" w:rsidR="00EA7CF8" w:rsidRPr="009F13B7" w:rsidRDefault="00EA7CF8" w:rsidP="00425220">
                      <w:pPr>
                        <w:pStyle w:val="Undertitel"/>
                      </w:pPr>
                      <w:r w:rsidRPr="009F13B7">
                        <w:t xml:space="preserve">Anvend skabelonen som et værktøj til at finde og afgrænse </w:t>
                      </w:r>
                      <w:r w:rsidRPr="00425220">
                        <w:t>projektets</w:t>
                      </w:r>
                      <w:r w:rsidRPr="009F13B7">
                        <w:t xml:space="preserve"> formål.</w:t>
                      </w:r>
                      <w:r w:rsidR="00AD6EF4" w:rsidRPr="009F13B7">
                        <w:t xml:space="preserve"> </w:t>
                      </w:r>
                    </w:p>
                    <w:p w14:paraId="76DF3379" w14:textId="58651558" w:rsidR="008032E4" w:rsidRPr="008032E4" w:rsidRDefault="008032E4" w:rsidP="008032E4">
                      <w:pPr>
                        <w:pStyle w:val="Overskrift3"/>
                        <w:spacing w:after="240"/>
                      </w:pPr>
                      <w:r w:rsidRPr="008032E4">
                        <w:t>Brug mødet til at:</w:t>
                      </w:r>
                    </w:p>
                    <w:p w14:paraId="067E28E5" w14:textId="77777777" w:rsidR="009E5249" w:rsidRDefault="009E5249" w:rsidP="00DD41A3">
                      <w:pPr>
                        <w:pStyle w:val="Listeafsnit"/>
                        <w:numPr>
                          <w:ilvl w:val="0"/>
                          <w:numId w:val="27"/>
                        </w:numPr>
                      </w:pPr>
                      <w:r>
                        <w:t>Sikre at projektet ikke står i vejen for andre opgaver.</w:t>
                      </w:r>
                    </w:p>
                    <w:p w14:paraId="30F39CC7" w14:textId="77777777" w:rsidR="009E5249" w:rsidRDefault="009E5249" w:rsidP="00DD41A3">
                      <w:pPr>
                        <w:pStyle w:val="Listeafsnit"/>
                        <w:numPr>
                          <w:ilvl w:val="0"/>
                          <w:numId w:val="27"/>
                        </w:numPr>
                      </w:pPr>
                      <w:r>
                        <w:t>Sikre at IT-løsningen kan integreres med andre systemer og datakilder.</w:t>
                      </w:r>
                    </w:p>
                    <w:p w14:paraId="79A51902" w14:textId="7F9E37C2" w:rsidR="00A10868" w:rsidRDefault="00A10868" w:rsidP="00C27695">
                      <w:pPr>
                        <w:pStyle w:val="Overskrift4"/>
                      </w:pPr>
                      <w:r w:rsidRPr="007267C5">
                        <w:t xml:space="preserve">Forberedelser før </w:t>
                      </w:r>
                      <w:r w:rsidRPr="00A10868">
                        <w:t>mødet</w:t>
                      </w:r>
                      <w:r w:rsidRPr="007267C5">
                        <w:t xml:space="preserve">: </w:t>
                      </w:r>
                    </w:p>
                    <w:p w14:paraId="62B61B7A" w14:textId="7CC683BA" w:rsidR="00BC38BE" w:rsidRDefault="00BC38BE" w:rsidP="00DD41A3">
                      <w:pPr>
                        <w:pStyle w:val="Listeafsnit"/>
                        <w:numPr>
                          <w:ilvl w:val="0"/>
                          <w:numId w:val="28"/>
                        </w:numPr>
                      </w:pPr>
                      <w:r>
                        <w:t>Invitér deltagere. Fx medarbejdere med ansvar for økonomi, markedsføring, drift, implementering og udvikling.</w:t>
                      </w:r>
                    </w:p>
                    <w:p w14:paraId="7F48FB92" w14:textId="4A6FC12E" w:rsidR="00BC38BE" w:rsidRDefault="00BC38BE" w:rsidP="00DD41A3">
                      <w:pPr>
                        <w:pStyle w:val="Listeafsnit"/>
                        <w:numPr>
                          <w:ilvl w:val="0"/>
                          <w:numId w:val="28"/>
                        </w:numPr>
                      </w:pPr>
                      <w:r>
                        <w:t xml:space="preserve">Print de tre skabeloner: </w:t>
                      </w:r>
                      <w:r w:rsidRPr="00BC38BE">
                        <w:t>Afgræns formålet, Beskriv projektet og Estimer omkostninger og gevinster</w:t>
                      </w:r>
                      <w:r>
                        <w:t xml:space="preserve"> (find skabelonerne på smvdigi-tal.dk).</w:t>
                      </w:r>
                    </w:p>
                    <w:p w14:paraId="786573D4" w14:textId="5397CC8E" w:rsidR="00A10868" w:rsidRDefault="00BC38BE" w:rsidP="00DD41A3">
                      <w:pPr>
                        <w:pStyle w:val="Listeafsnit"/>
                        <w:numPr>
                          <w:ilvl w:val="0"/>
                          <w:numId w:val="28"/>
                        </w:numPr>
                      </w:pPr>
                      <w:r>
                        <w:t xml:space="preserve">Print </w:t>
                      </w:r>
                      <w:r w:rsidRPr="00DD334A">
                        <w:rPr>
                          <w:i/>
                          <w:iCs/>
                        </w:rPr>
                        <w:t>Struktur for mødet</w:t>
                      </w:r>
                      <w:r>
                        <w:t xml:space="preserve"> (næste side i dette dokument).</w:t>
                      </w:r>
                    </w:p>
                    <w:p w14:paraId="33CAC477" w14:textId="09E449E9" w:rsidR="00DD334A" w:rsidRDefault="00DD334A" w:rsidP="00C27695">
                      <w:pPr>
                        <w:pStyle w:val="Overskrift4"/>
                      </w:pPr>
                      <w:r>
                        <w:t>Under mødet:</w:t>
                      </w:r>
                    </w:p>
                    <w:p w14:paraId="2A9910D8" w14:textId="4714D3E3" w:rsidR="00C27695" w:rsidRDefault="00C27695" w:rsidP="00DD41A3">
                      <w:pPr>
                        <w:pStyle w:val="Listeafsnit"/>
                        <w:numPr>
                          <w:ilvl w:val="0"/>
                          <w:numId w:val="29"/>
                        </w:numPr>
                      </w:pPr>
                      <w:r>
                        <w:t>Følg strukturen i denne skabelon.</w:t>
                      </w:r>
                    </w:p>
                    <w:p w14:paraId="54303432" w14:textId="1134836D" w:rsidR="00DD334A" w:rsidRDefault="00C27695" w:rsidP="00DD41A3">
                      <w:pPr>
                        <w:pStyle w:val="Listeafsnit"/>
                        <w:numPr>
                          <w:ilvl w:val="0"/>
                          <w:numId w:val="29"/>
                        </w:numPr>
                      </w:pPr>
                      <w:r>
                        <w:t>Diskutér andre emner der måtte dukke op.</w:t>
                      </w:r>
                    </w:p>
                    <w:p w14:paraId="058104C4" w14:textId="5353E18B" w:rsidR="00C27695" w:rsidRDefault="00C27695" w:rsidP="00C27695">
                      <w:pPr>
                        <w:pStyle w:val="Overskrift4"/>
                      </w:pPr>
                      <w:r w:rsidRPr="00C27695">
                        <w:t>Efter mødet:</w:t>
                      </w:r>
                    </w:p>
                    <w:p w14:paraId="5A64DCC7" w14:textId="4F46DC17" w:rsidR="00A64580" w:rsidRDefault="00A64580" w:rsidP="00DD41A3">
                      <w:pPr>
                        <w:pStyle w:val="Listeafsnit"/>
                        <w:numPr>
                          <w:ilvl w:val="0"/>
                          <w:numId w:val="30"/>
                        </w:numPr>
                      </w:pPr>
                      <w:r>
                        <w:t xml:space="preserve">Saml op på mødet. Eventuelt ved at samle de udfyldte skabeloner til ét samlet dokument. Det dokument er jeres businesscase. </w:t>
                      </w:r>
                    </w:p>
                    <w:p w14:paraId="6A76A59E" w14:textId="0EBE232F" w:rsidR="00A64580" w:rsidRDefault="00A64580" w:rsidP="00DD41A3">
                      <w:pPr>
                        <w:pStyle w:val="Listeafsnit"/>
                        <w:numPr>
                          <w:ilvl w:val="0"/>
                          <w:numId w:val="30"/>
                        </w:numPr>
                      </w:pPr>
                      <w:r>
                        <w:t>Præsenter businesscasen for resten af virksomheden, ledelsen eller en bestyrelse.</w:t>
                      </w:r>
                    </w:p>
                    <w:p w14:paraId="64BC8ABE" w14:textId="705A6B9D" w:rsidR="00A64580" w:rsidRDefault="00A64580" w:rsidP="00DD41A3">
                      <w:pPr>
                        <w:pStyle w:val="Listeafsnit"/>
                        <w:numPr>
                          <w:ilvl w:val="0"/>
                          <w:numId w:val="30"/>
                        </w:numPr>
                      </w:pPr>
                      <w:r>
                        <w:t xml:space="preserve">Præsentér businesscasen for en rådgiver. </w:t>
                      </w:r>
                    </w:p>
                    <w:p w14:paraId="26F4F1AE" w14:textId="3108BC68" w:rsidR="00C27695" w:rsidRPr="00C27695" w:rsidRDefault="00A64580" w:rsidP="00DD41A3">
                      <w:pPr>
                        <w:pStyle w:val="Listeafsnit"/>
                        <w:numPr>
                          <w:ilvl w:val="0"/>
                          <w:numId w:val="30"/>
                        </w:numPr>
                      </w:pPr>
                      <w:r>
                        <w:t>Brug businesscasen til at vurdere om projektet skal sættes i gang med det samme eller kan afvente mulighed for at ansøge om økonomisk tilskud.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4104">
        <w:rPr>
          <w:rFonts w:asciiTheme="minorHAnsi" w:eastAsiaTheme="majorEastAsia" w:hAnsiTheme="minorHAnsi" w:cstheme="minorHAnsi"/>
          <w:sz w:val="32"/>
          <w:szCs w:val="32"/>
        </w:rPr>
        <w:br w:type="page"/>
      </w:r>
    </w:p>
    <w:p w14:paraId="4BDBAA7F" w14:textId="77777777" w:rsidR="00EE353D" w:rsidRPr="00EE353D" w:rsidRDefault="00EE353D" w:rsidP="00767D23">
      <w:pPr>
        <w:pStyle w:val="Overskrift1"/>
      </w:pPr>
      <w:r w:rsidRPr="00EE353D">
        <w:lastRenderedPageBreak/>
        <w:t>Struktur til mødet</w:t>
      </w:r>
    </w:p>
    <w:p w14:paraId="03F05BAD" w14:textId="4528B6DC" w:rsidR="004B151E" w:rsidRPr="00CC7F47" w:rsidRDefault="00EE353D" w:rsidP="00CC7F47">
      <w:pPr>
        <w:spacing w:after="120"/>
        <w:ind w:right="1531"/>
        <w:rPr>
          <w:rFonts w:cstheme="minorHAnsi"/>
        </w:rPr>
      </w:pPr>
      <w:r w:rsidRPr="00CC7F47">
        <w:rPr>
          <w:rFonts w:cstheme="minorHAnsi"/>
        </w:rPr>
        <w:t>Brug nedenstående som inspiration til at skabe struktur for mødet. Det vigtigste er, at I hører hinandens overvejelser og svar på alle spørgsmål. Det kan bidrage til, at I får en fælles forståelse af projektet.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46"/>
        <w:gridCol w:w="13716"/>
      </w:tblGrid>
      <w:tr w:rsidR="00EE353D" w14:paraId="67A4712B" w14:textId="77777777" w:rsidTr="00EE353D">
        <w:tc>
          <w:tcPr>
            <w:tcW w:w="846" w:type="dxa"/>
          </w:tcPr>
          <w:p w14:paraId="626276CC" w14:textId="41A4B8EC" w:rsidR="00A665C9" w:rsidRDefault="00A665C9" w:rsidP="00DD41A3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 1</w:t>
            </w:r>
          </w:p>
        </w:tc>
        <w:tc>
          <w:tcPr>
            <w:tcW w:w="13716" w:type="dxa"/>
          </w:tcPr>
          <w:p w14:paraId="54919E56" w14:textId="77777777" w:rsidR="001F350C" w:rsidRPr="00DD41A3" w:rsidRDefault="001F350C" w:rsidP="00DD41A3">
            <w:pPr>
              <w:pStyle w:val="Tabeloverskrift"/>
              <w:spacing w:before="120"/>
            </w:pPr>
            <w:r w:rsidRPr="00DD41A3">
              <w:t>Bordet rundt – forventningsafstemning til projektet</w:t>
            </w:r>
          </w:p>
          <w:p w14:paraId="71743E34" w14:textId="77777777" w:rsidR="001F350C" w:rsidRPr="00DD41A3" w:rsidRDefault="001F350C" w:rsidP="001F350C">
            <w:pPr>
              <w:spacing w:after="120"/>
              <w:rPr>
                <w:rFonts w:cstheme="minorHAnsi"/>
              </w:rPr>
            </w:pPr>
            <w:r w:rsidRPr="00DD41A3">
              <w:rPr>
                <w:rFonts w:cstheme="minorHAnsi"/>
              </w:rPr>
              <w:t>Snak om hvad I forventer af projektet og hver deltagers rolle. Brug nedenstående spørgsmål som inspiration.</w:t>
            </w:r>
          </w:p>
          <w:p w14:paraId="13833F7D" w14:textId="385AB4F8" w:rsidR="001F350C" w:rsidRPr="00DD41A3" w:rsidRDefault="001F350C" w:rsidP="00DD41A3">
            <w:pPr>
              <w:pStyle w:val="Listeafsnit"/>
            </w:pPr>
            <w:r w:rsidRPr="00DD41A3">
              <w:t>Hvad forventer du, at projektet bidrager med i jeres virksomhed?</w:t>
            </w:r>
          </w:p>
          <w:p w14:paraId="2D2755C9" w14:textId="6A9B70FC" w:rsidR="001F350C" w:rsidRPr="00DD41A3" w:rsidRDefault="001F350C" w:rsidP="00DD41A3">
            <w:pPr>
              <w:pStyle w:val="Listeafsnit"/>
            </w:pPr>
            <w:r w:rsidRPr="00DD41A3">
              <w:t>Hvordan vil du sikre, at I samarbejder om projektet?</w:t>
            </w:r>
          </w:p>
          <w:p w14:paraId="5912BC69" w14:textId="0AA385CC" w:rsidR="001F350C" w:rsidRPr="00DD41A3" w:rsidRDefault="001F350C" w:rsidP="00DD41A3">
            <w:pPr>
              <w:pStyle w:val="Listeafsnit"/>
            </w:pPr>
            <w:r w:rsidRPr="00DD41A3">
              <w:t>Hvad tror du bliver den største udfordring, og hvornår tror du at den kommer?</w:t>
            </w:r>
          </w:p>
          <w:p w14:paraId="76745316" w14:textId="3551A2CB" w:rsidR="00EE353D" w:rsidRPr="00DD41A3" w:rsidRDefault="001F350C" w:rsidP="00DD41A3">
            <w:pPr>
              <w:pStyle w:val="Listeafsnit"/>
            </w:pPr>
            <w:r w:rsidRPr="00DD41A3">
              <w:t>Hvordan vil du sikre, at digital udvikling fortsætter i virksomheden efter at projektet er afsluttet?</w:t>
            </w:r>
          </w:p>
        </w:tc>
      </w:tr>
      <w:tr w:rsidR="00EE353D" w14:paraId="478C161A" w14:textId="77777777" w:rsidTr="00EE353D">
        <w:tc>
          <w:tcPr>
            <w:tcW w:w="846" w:type="dxa"/>
          </w:tcPr>
          <w:p w14:paraId="2A967A54" w14:textId="42FFC406" w:rsidR="00EE353D" w:rsidRDefault="00A665C9" w:rsidP="00DD41A3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 2</w:t>
            </w:r>
          </w:p>
        </w:tc>
        <w:tc>
          <w:tcPr>
            <w:tcW w:w="13716" w:type="dxa"/>
          </w:tcPr>
          <w:p w14:paraId="69DFBE15" w14:textId="62FEB8E8" w:rsidR="00EE353D" w:rsidRPr="00DD41A3" w:rsidRDefault="00013CE8" w:rsidP="00DD41A3">
            <w:pPr>
              <w:spacing w:before="120" w:after="120"/>
              <w:rPr>
                <w:rFonts w:cstheme="minorHAnsi"/>
              </w:rPr>
            </w:pPr>
            <w:r w:rsidRPr="00DD41A3">
              <w:rPr>
                <w:rFonts w:cstheme="minorHAnsi"/>
              </w:rPr>
              <w:t xml:space="preserve">Udfyld skabelonen </w:t>
            </w:r>
            <w:r w:rsidRPr="00DD41A3">
              <w:rPr>
                <w:rFonts w:cstheme="minorHAnsi"/>
                <w:i/>
                <w:iCs/>
              </w:rPr>
              <w:t>Afgræns formålet</w:t>
            </w:r>
          </w:p>
        </w:tc>
      </w:tr>
      <w:tr w:rsidR="00EE353D" w14:paraId="1E44A3F6" w14:textId="77777777" w:rsidTr="00EE353D">
        <w:tc>
          <w:tcPr>
            <w:tcW w:w="846" w:type="dxa"/>
          </w:tcPr>
          <w:p w14:paraId="6438C18E" w14:textId="1A6F749A" w:rsidR="00EE353D" w:rsidRDefault="00A665C9" w:rsidP="00DD41A3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 3</w:t>
            </w:r>
          </w:p>
        </w:tc>
        <w:tc>
          <w:tcPr>
            <w:tcW w:w="13716" w:type="dxa"/>
          </w:tcPr>
          <w:p w14:paraId="706643D1" w14:textId="380A1424" w:rsidR="00EE353D" w:rsidRPr="00DD41A3" w:rsidRDefault="00FE0691" w:rsidP="00DD41A3">
            <w:pPr>
              <w:spacing w:before="120" w:after="120"/>
              <w:rPr>
                <w:rFonts w:cstheme="minorHAnsi"/>
              </w:rPr>
            </w:pPr>
            <w:r w:rsidRPr="00DD41A3">
              <w:rPr>
                <w:rFonts w:cstheme="minorHAnsi"/>
              </w:rPr>
              <w:t xml:space="preserve">Udfyld skabelonen </w:t>
            </w:r>
            <w:r w:rsidRPr="00DD41A3">
              <w:rPr>
                <w:rFonts w:cstheme="minorHAnsi"/>
                <w:i/>
                <w:iCs/>
              </w:rPr>
              <w:t>Beskriv projektet</w:t>
            </w:r>
          </w:p>
        </w:tc>
      </w:tr>
      <w:tr w:rsidR="00EE353D" w14:paraId="7CD48708" w14:textId="77777777" w:rsidTr="00EE353D">
        <w:tc>
          <w:tcPr>
            <w:tcW w:w="846" w:type="dxa"/>
          </w:tcPr>
          <w:p w14:paraId="4A52D1BC" w14:textId="3FDEBA87" w:rsidR="00EE353D" w:rsidRDefault="00A665C9" w:rsidP="00DD41A3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 4</w:t>
            </w:r>
          </w:p>
        </w:tc>
        <w:tc>
          <w:tcPr>
            <w:tcW w:w="13716" w:type="dxa"/>
          </w:tcPr>
          <w:p w14:paraId="6644EA11" w14:textId="76E5FFCF" w:rsidR="00EE353D" w:rsidRPr="00F773FB" w:rsidRDefault="0099342E" w:rsidP="00DD41A3">
            <w:pPr>
              <w:spacing w:before="120" w:after="120"/>
              <w:rPr>
                <w:rFonts w:cstheme="minorHAnsi"/>
              </w:rPr>
            </w:pPr>
            <w:r w:rsidRPr="00F773FB">
              <w:rPr>
                <w:rFonts w:cstheme="minorHAnsi"/>
              </w:rPr>
              <w:t xml:space="preserve">Udfyld skabelonen </w:t>
            </w:r>
            <w:r w:rsidRPr="00F773FB">
              <w:rPr>
                <w:rFonts w:cstheme="minorHAnsi"/>
                <w:i/>
                <w:iCs/>
              </w:rPr>
              <w:t>Estimer omkostninger og gevinster</w:t>
            </w:r>
          </w:p>
        </w:tc>
      </w:tr>
      <w:tr w:rsidR="00EE353D" w14:paraId="784C179F" w14:textId="77777777" w:rsidTr="00EE353D">
        <w:tc>
          <w:tcPr>
            <w:tcW w:w="846" w:type="dxa"/>
          </w:tcPr>
          <w:p w14:paraId="004D3D97" w14:textId="7D985E8A" w:rsidR="00EE353D" w:rsidRDefault="00A665C9" w:rsidP="00DD41A3">
            <w:pPr>
              <w:spacing w:before="12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 5</w:t>
            </w:r>
          </w:p>
        </w:tc>
        <w:tc>
          <w:tcPr>
            <w:tcW w:w="13716" w:type="dxa"/>
          </w:tcPr>
          <w:p w14:paraId="38269A9A" w14:textId="77777777" w:rsidR="00F773FB" w:rsidRPr="00F773FB" w:rsidRDefault="00F773FB" w:rsidP="00F773FB">
            <w:pPr>
              <w:pStyle w:val="Tabeloverskrift"/>
              <w:spacing w:before="120"/>
            </w:pPr>
            <w:r w:rsidRPr="00F773FB">
              <w:t>Bordet rundt – opsamling</w:t>
            </w:r>
          </w:p>
          <w:p w14:paraId="3C05D957" w14:textId="77777777" w:rsidR="00F773FB" w:rsidRPr="00F773FB" w:rsidRDefault="00F773FB" w:rsidP="00F773FB">
            <w:pPr>
              <w:spacing w:after="120"/>
              <w:rPr>
                <w:rFonts w:cstheme="minorHAnsi"/>
              </w:rPr>
            </w:pPr>
            <w:r w:rsidRPr="00F773FB">
              <w:rPr>
                <w:rFonts w:cstheme="minorHAnsi"/>
              </w:rPr>
              <w:t>Snak om hvordan I samler op og arbejder videre med projektet. Brug nedenstående spørgsmål som inspiration.</w:t>
            </w:r>
          </w:p>
          <w:p w14:paraId="24F81418" w14:textId="68408589" w:rsidR="00F773FB" w:rsidRPr="00F773FB" w:rsidRDefault="00F773FB" w:rsidP="00F773FB">
            <w:pPr>
              <w:pStyle w:val="Listeafsnit"/>
            </w:pPr>
            <w:r w:rsidRPr="00F773FB">
              <w:rPr>
                <w:i/>
                <w:iCs/>
              </w:rPr>
              <w:t>Hvilke opgaver skal løses for at komme videre?</w:t>
            </w:r>
            <w:r w:rsidRPr="00F773FB">
              <w:br/>
            </w:r>
            <w:r w:rsidRPr="00F773FB">
              <w:t xml:space="preserve">Saml eventuelt besvarelserne i et samlet dokument for at skabe overblik. Dette dokument er jeres businesscase. </w:t>
            </w:r>
          </w:p>
          <w:p w14:paraId="79C1870F" w14:textId="38B9F9FA" w:rsidR="00F773FB" w:rsidRPr="00F773FB" w:rsidRDefault="00F773FB" w:rsidP="00F773FB">
            <w:pPr>
              <w:pStyle w:val="Listeafsnit"/>
            </w:pPr>
            <w:r w:rsidRPr="00F773FB">
              <w:rPr>
                <w:i/>
                <w:iCs/>
              </w:rPr>
              <w:t>Har I opbakning fra ledelsen til at udvikle projektet?</w:t>
            </w:r>
            <w:r w:rsidRPr="00F773FB">
              <w:br/>
            </w:r>
            <w:r w:rsidRPr="00F773FB">
              <w:t>Præsenter eventuelt businesscasen for en ledelse eller bestyrelse.</w:t>
            </w:r>
          </w:p>
          <w:p w14:paraId="2E406AC0" w14:textId="11961664" w:rsidR="00EE353D" w:rsidRPr="00F773FB" w:rsidRDefault="00F773FB" w:rsidP="00F773FB">
            <w:pPr>
              <w:pStyle w:val="Listeafsnit"/>
              <w:rPr>
                <w:i/>
                <w:iCs/>
              </w:rPr>
            </w:pPr>
            <w:r w:rsidRPr="00F773FB">
              <w:rPr>
                <w:i/>
                <w:iCs/>
              </w:rPr>
              <w:t>Har I behov for hjælp udefra?</w:t>
            </w:r>
          </w:p>
        </w:tc>
      </w:tr>
    </w:tbl>
    <w:p w14:paraId="3B3D6FB5" w14:textId="77777777" w:rsidR="00EE353D" w:rsidRPr="00E47F13" w:rsidRDefault="00EE353D" w:rsidP="00EE353D">
      <w:pPr>
        <w:rPr>
          <w:rFonts w:asciiTheme="minorHAnsi" w:hAnsiTheme="minorHAnsi" w:cstheme="minorHAnsi"/>
        </w:rPr>
      </w:pPr>
    </w:p>
    <w:sectPr w:rsidR="00EE353D" w:rsidRPr="00E47F13" w:rsidSect="00880738">
      <w:headerReference w:type="default" r:id="rId11"/>
      <w:footerReference w:type="default" r:id="rId12"/>
      <w:type w:val="nextColumn"/>
      <w:pgSz w:w="16840" w:h="11907" w:orient="landscape" w:code="9"/>
      <w:pgMar w:top="1361" w:right="1134" w:bottom="1361" w:left="1134" w:header="709" w:footer="709" w:gutter="0"/>
      <w:paperSrc w:first="15" w:other="15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3EED0" w14:textId="77777777" w:rsidR="009C14D8" w:rsidRDefault="009C14D8" w:rsidP="00EC76D3">
      <w:r>
        <w:separator/>
      </w:r>
    </w:p>
  </w:endnote>
  <w:endnote w:type="continuationSeparator" w:id="0">
    <w:p w14:paraId="7692B0DD" w14:textId="77777777" w:rsidR="009C14D8" w:rsidRDefault="009C14D8" w:rsidP="00EC76D3">
      <w:r>
        <w:continuationSeparator/>
      </w:r>
    </w:p>
  </w:endnote>
  <w:endnote w:type="continuationNotice" w:id="1">
    <w:p w14:paraId="06543B79" w14:textId="77777777" w:rsidR="009C14D8" w:rsidRDefault="009C1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BM Plex Sans">
    <w:altName w:val="Arial"/>
    <w:charset w:val="00"/>
    <w:family w:val="swiss"/>
    <w:pitch w:val="variable"/>
    <w:sig w:usb0="A00002EF" w:usb1="5000207B" w:usb2="00000000" w:usb3="00000000" w:csb0="0000019F" w:csb1="00000000"/>
  </w:font>
  <w:font w:name="IBM Plex Sans Medium">
    <w:altName w:val="Calibri"/>
    <w:charset w:val="00"/>
    <w:family w:val="swiss"/>
    <w:pitch w:val="variable"/>
    <w:sig w:usb0="A00002EF" w:usb1="5000203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 Light">
    <w:altName w:val="Calibri"/>
    <w:charset w:val="00"/>
    <w:family w:val="swiss"/>
    <w:pitch w:val="variable"/>
    <w:sig w:usb0="A00002EF" w:usb1="5000203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343227"/>
      <w:docPartObj>
        <w:docPartGallery w:val="Page Numbers (Bottom of Page)"/>
        <w:docPartUnique/>
      </w:docPartObj>
    </w:sdtPr>
    <w:sdtEndPr/>
    <w:sdtContent>
      <w:p w14:paraId="3AB2FF10" w14:textId="7101EF23" w:rsidR="00C84652" w:rsidRDefault="00C84652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BD77508" w14:textId="77777777" w:rsidR="00C84652" w:rsidRDefault="00C8465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5C523" w14:textId="77777777" w:rsidR="009C14D8" w:rsidRDefault="009C14D8" w:rsidP="00EC76D3">
      <w:r>
        <w:separator/>
      </w:r>
    </w:p>
  </w:footnote>
  <w:footnote w:type="continuationSeparator" w:id="0">
    <w:p w14:paraId="64502210" w14:textId="77777777" w:rsidR="009C14D8" w:rsidRDefault="009C14D8" w:rsidP="00EC76D3">
      <w:r>
        <w:continuationSeparator/>
      </w:r>
    </w:p>
  </w:footnote>
  <w:footnote w:type="continuationNotice" w:id="1">
    <w:p w14:paraId="0055C795" w14:textId="77777777" w:rsidR="009C14D8" w:rsidRDefault="009C1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FB911" w14:textId="6EBF9273" w:rsidR="003D3308" w:rsidRPr="003D3308" w:rsidRDefault="006F014B" w:rsidP="003D3308">
    <w:pPr>
      <w:pStyle w:val="Sidehoved"/>
      <w:jc w:val="right"/>
    </w:pPr>
    <w:r>
      <w:rPr>
        <w:noProof/>
      </w:rPr>
      <w:drawing>
        <wp:inline distT="0" distB="0" distL="0" distR="0" wp14:anchorId="5B27B036" wp14:editId="080068DB">
          <wp:extent cx="1626870" cy="297180"/>
          <wp:effectExtent l="0" t="0" r="0" b="7620"/>
          <wp:docPr id="3" name="Billed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E77529" w14:textId="0367FBD7" w:rsidR="00762B8C" w:rsidRPr="00DE4104" w:rsidRDefault="00435A12" w:rsidP="00435A12">
    <w:pPr>
      <w:tabs>
        <w:tab w:val="center" w:pos="4819"/>
        <w:tab w:val="right" w:pos="9638"/>
      </w:tabs>
      <w:spacing w:before="120" w:after="120" w:line="180" w:lineRule="atLeast"/>
      <w:jc w:val="right"/>
    </w:pPr>
    <w:r w:rsidRPr="00435A12">
      <w:rPr>
        <w:rFonts w:ascii="Calibri" w:hAnsi="Calibri" w:cs="Calibri"/>
        <w:i/>
        <w:sz w:val="20"/>
        <w:szCs w:val="24"/>
      </w:rPr>
      <w:t>Skabelonen er sidst opdateret 06/07/2023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44A55"/>
    <w:multiLevelType w:val="hybridMultilevel"/>
    <w:tmpl w:val="BC7438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05823"/>
    <w:multiLevelType w:val="hybridMultilevel"/>
    <w:tmpl w:val="34F4D4D0"/>
    <w:lvl w:ilvl="0" w:tplc="8172639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7AA9"/>
    <w:multiLevelType w:val="hybridMultilevel"/>
    <w:tmpl w:val="D4CC563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3B057D"/>
    <w:multiLevelType w:val="hybridMultilevel"/>
    <w:tmpl w:val="6A4AFB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836B2"/>
    <w:multiLevelType w:val="hybridMultilevel"/>
    <w:tmpl w:val="B060F04C"/>
    <w:lvl w:ilvl="0" w:tplc="390623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D6765"/>
    <w:multiLevelType w:val="hybridMultilevel"/>
    <w:tmpl w:val="D4BE2BF8"/>
    <w:lvl w:ilvl="0" w:tplc="986ABD2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F5061"/>
    <w:multiLevelType w:val="hybridMultilevel"/>
    <w:tmpl w:val="D11E11F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10048"/>
    <w:multiLevelType w:val="hybridMultilevel"/>
    <w:tmpl w:val="E9FE5C4C"/>
    <w:lvl w:ilvl="0" w:tplc="986ABD2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A37533"/>
    <w:multiLevelType w:val="hybridMultilevel"/>
    <w:tmpl w:val="119A89BC"/>
    <w:lvl w:ilvl="0" w:tplc="912EF9DC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382B21"/>
    <w:multiLevelType w:val="hybridMultilevel"/>
    <w:tmpl w:val="A79474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42732"/>
    <w:multiLevelType w:val="hybridMultilevel"/>
    <w:tmpl w:val="DA48792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5A6D9E"/>
    <w:multiLevelType w:val="hybridMultilevel"/>
    <w:tmpl w:val="D8666FCA"/>
    <w:lvl w:ilvl="0" w:tplc="B370417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7954B8"/>
    <w:multiLevelType w:val="hybridMultilevel"/>
    <w:tmpl w:val="9F8077A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C0B9D"/>
    <w:multiLevelType w:val="hybridMultilevel"/>
    <w:tmpl w:val="66C64D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C6B85"/>
    <w:multiLevelType w:val="hybridMultilevel"/>
    <w:tmpl w:val="2230EE5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52D6A"/>
    <w:multiLevelType w:val="hybridMultilevel"/>
    <w:tmpl w:val="F13ACF56"/>
    <w:lvl w:ilvl="0" w:tplc="AE128A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C29BD"/>
    <w:multiLevelType w:val="hybridMultilevel"/>
    <w:tmpl w:val="2F260F92"/>
    <w:lvl w:ilvl="0" w:tplc="530EA55C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 w:val="0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02655E"/>
    <w:multiLevelType w:val="hybridMultilevel"/>
    <w:tmpl w:val="37B81C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2335C"/>
    <w:multiLevelType w:val="hybridMultilevel"/>
    <w:tmpl w:val="235E22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696415"/>
    <w:multiLevelType w:val="hybridMultilevel"/>
    <w:tmpl w:val="9FC617D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9E5DDA"/>
    <w:multiLevelType w:val="hybridMultilevel"/>
    <w:tmpl w:val="A5B0D7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3B0616"/>
    <w:multiLevelType w:val="hybridMultilevel"/>
    <w:tmpl w:val="3F287446"/>
    <w:lvl w:ilvl="0" w:tplc="56BA9FD6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4D4849"/>
    <w:multiLevelType w:val="hybridMultilevel"/>
    <w:tmpl w:val="BD643432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75E04CE"/>
    <w:multiLevelType w:val="hybridMultilevel"/>
    <w:tmpl w:val="051C615A"/>
    <w:lvl w:ilvl="0" w:tplc="EFF65A20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302EB1"/>
    <w:multiLevelType w:val="hybridMultilevel"/>
    <w:tmpl w:val="E96685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F655B5"/>
    <w:multiLevelType w:val="hybridMultilevel"/>
    <w:tmpl w:val="A5EAB076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5E2510"/>
    <w:multiLevelType w:val="hybridMultilevel"/>
    <w:tmpl w:val="B7ACDE6C"/>
    <w:lvl w:ilvl="0" w:tplc="1B7CD824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AA7DA2"/>
    <w:multiLevelType w:val="hybridMultilevel"/>
    <w:tmpl w:val="02781D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52ED1"/>
    <w:multiLevelType w:val="hybridMultilevel"/>
    <w:tmpl w:val="7C18437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651474"/>
    <w:multiLevelType w:val="hybridMultilevel"/>
    <w:tmpl w:val="A0AC8C4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4989306">
    <w:abstractNumId w:val="20"/>
  </w:num>
  <w:num w:numId="2" w16cid:durableId="388311677">
    <w:abstractNumId w:val="0"/>
  </w:num>
  <w:num w:numId="3" w16cid:durableId="51773500">
    <w:abstractNumId w:val="4"/>
  </w:num>
  <w:num w:numId="4" w16cid:durableId="672532791">
    <w:abstractNumId w:val="18"/>
  </w:num>
  <w:num w:numId="5" w16cid:durableId="862204941">
    <w:abstractNumId w:val="24"/>
  </w:num>
  <w:num w:numId="6" w16cid:durableId="889419439">
    <w:abstractNumId w:val="12"/>
  </w:num>
  <w:num w:numId="7" w16cid:durableId="878128826">
    <w:abstractNumId w:val="10"/>
  </w:num>
  <w:num w:numId="8" w16cid:durableId="12078174">
    <w:abstractNumId w:val="9"/>
  </w:num>
  <w:num w:numId="9" w16cid:durableId="234512102">
    <w:abstractNumId w:val="11"/>
  </w:num>
  <w:num w:numId="10" w16cid:durableId="536116185">
    <w:abstractNumId w:val="21"/>
  </w:num>
  <w:num w:numId="11" w16cid:durableId="1400711346">
    <w:abstractNumId w:val="23"/>
  </w:num>
  <w:num w:numId="12" w16cid:durableId="1474256194">
    <w:abstractNumId w:val="16"/>
  </w:num>
  <w:num w:numId="13" w16cid:durableId="581453397">
    <w:abstractNumId w:val="7"/>
  </w:num>
  <w:num w:numId="14" w16cid:durableId="51271909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620199">
    <w:abstractNumId w:val="25"/>
  </w:num>
  <w:num w:numId="16" w16cid:durableId="1258824670">
    <w:abstractNumId w:val="5"/>
  </w:num>
  <w:num w:numId="17" w16cid:durableId="282999581">
    <w:abstractNumId w:val="19"/>
  </w:num>
  <w:num w:numId="18" w16cid:durableId="1881624685">
    <w:abstractNumId w:val="6"/>
  </w:num>
  <w:num w:numId="19" w16cid:durableId="1431122761">
    <w:abstractNumId w:val="22"/>
  </w:num>
  <w:num w:numId="20" w16cid:durableId="1349018296">
    <w:abstractNumId w:val="2"/>
  </w:num>
  <w:num w:numId="21" w16cid:durableId="351036685">
    <w:abstractNumId w:val="14"/>
  </w:num>
  <w:num w:numId="22" w16cid:durableId="1039280765">
    <w:abstractNumId w:val="1"/>
  </w:num>
  <w:num w:numId="23" w16cid:durableId="585307975">
    <w:abstractNumId w:val="28"/>
  </w:num>
  <w:num w:numId="24" w16cid:durableId="1619489034">
    <w:abstractNumId w:val="29"/>
  </w:num>
  <w:num w:numId="25" w16cid:durableId="1034380902">
    <w:abstractNumId w:val="8"/>
  </w:num>
  <w:num w:numId="26" w16cid:durableId="1276325443">
    <w:abstractNumId w:val="15"/>
  </w:num>
  <w:num w:numId="27" w16cid:durableId="848525767">
    <w:abstractNumId w:val="3"/>
  </w:num>
  <w:num w:numId="28" w16cid:durableId="1895191790">
    <w:abstractNumId w:val="27"/>
  </w:num>
  <w:num w:numId="29" w16cid:durableId="654332691">
    <w:abstractNumId w:val="13"/>
  </w:num>
  <w:num w:numId="30" w16cid:durableId="1200900963">
    <w:abstractNumId w:val="17"/>
  </w:num>
  <w:num w:numId="31" w16cid:durableId="6592359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D5"/>
    <w:rsid w:val="00013CE8"/>
    <w:rsid w:val="000173FE"/>
    <w:rsid w:val="00063C91"/>
    <w:rsid w:val="00084FB7"/>
    <w:rsid w:val="00087948"/>
    <w:rsid w:val="000B678B"/>
    <w:rsid w:val="000D22A5"/>
    <w:rsid w:val="00116C84"/>
    <w:rsid w:val="001572FF"/>
    <w:rsid w:val="001618C6"/>
    <w:rsid w:val="00172BE4"/>
    <w:rsid w:val="001861E6"/>
    <w:rsid w:val="001E0AD2"/>
    <w:rsid w:val="001F350C"/>
    <w:rsid w:val="002105F4"/>
    <w:rsid w:val="00230D13"/>
    <w:rsid w:val="00236879"/>
    <w:rsid w:val="00243337"/>
    <w:rsid w:val="00296796"/>
    <w:rsid w:val="002B6673"/>
    <w:rsid w:val="002C13CB"/>
    <w:rsid w:val="002F1E74"/>
    <w:rsid w:val="00317B83"/>
    <w:rsid w:val="003217B2"/>
    <w:rsid w:val="00330697"/>
    <w:rsid w:val="00351B52"/>
    <w:rsid w:val="00351EB8"/>
    <w:rsid w:val="003B097B"/>
    <w:rsid w:val="003C197C"/>
    <w:rsid w:val="003D3308"/>
    <w:rsid w:val="004079B9"/>
    <w:rsid w:val="00425220"/>
    <w:rsid w:val="00435A12"/>
    <w:rsid w:val="0043649E"/>
    <w:rsid w:val="004421B4"/>
    <w:rsid w:val="004A74DC"/>
    <w:rsid w:val="004B151E"/>
    <w:rsid w:val="004C0042"/>
    <w:rsid w:val="004E0F6E"/>
    <w:rsid w:val="004F3445"/>
    <w:rsid w:val="0050303F"/>
    <w:rsid w:val="005036F0"/>
    <w:rsid w:val="005041D5"/>
    <w:rsid w:val="0050719D"/>
    <w:rsid w:val="005154A2"/>
    <w:rsid w:val="00517B3E"/>
    <w:rsid w:val="005211B8"/>
    <w:rsid w:val="00535490"/>
    <w:rsid w:val="00544A27"/>
    <w:rsid w:val="00546FFD"/>
    <w:rsid w:val="00556A43"/>
    <w:rsid w:val="00565F02"/>
    <w:rsid w:val="005759D5"/>
    <w:rsid w:val="00585413"/>
    <w:rsid w:val="00585C1D"/>
    <w:rsid w:val="00587950"/>
    <w:rsid w:val="005A018D"/>
    <w:rsid w:val="005C454F"/>
    <w:rsid w:val="005E346D"/>
    <w:rsid w:val="005F35F2"/>
    <w:rsid w:val="005F6494"/>
    <w:rsid w:val="0062749B"/>
    <w:rsid w:val="0063690A"/>
    <w:rsid w:val="0065581B"/>
    <w:rsid w:val="00656CBC"/>
    <w:rsid w:val="00663F2F"/>
    <w:rsid w:val="00664EA5"/>
    <w:rsid w:val="006706A4"/>
    <w:rsid w:val="0067738C"/>
    <w:rsid w:val="00677DC7"/>
    <w:rsid w:val="00695B4E"/>
    <w:rsid w:val="006B0C9E"/>
    <w:rsid w:val="006B7D86"/>
    <w:rsid w:val="006F014B"/>
    <w:rsid w:val="006F0D76"/>
    <w:rsid w:val="007150E2"/>
    <w:rsid w:val="00716008"/>
    <w:rsid w:val="00731628"/>
    <w:rsid w:val="00734B3A"/>
    <w:rsid w:val="00736C6A"/>
    <w:rsid w:val="00744707"/>
    <w:rsid w:val="00755B7B"/>
    <w:rsid w:val="00762B8C"/>
    <w:rsid w:val="00764091"/>
    <w:rsid w:val="00767D23"/>
    <w:rsid w:val="00797388"/>
    <w:rsid w:val="0079796B"/>
    <w:rsid w:val="007D6C99"/>
    <w:rsid w:val="007E43C3"/>
    <w:rsid w:val="007E5C13"/>
    <w:rsid w:val="007F5F26"/>
    <w:rsid w:val="00802174"/>
    <w:rsid w:val="008032E4"/>
    <w:rsid w:val="00815DF5"/>
    <w:rsid w:val="008508C9"/>
    <w:rsid w:val="00857303"/>
    <w:rsid w:val="00857EE7"/>
    <w:rsid w:val="008666E5"/>
    <w:rsid w:val="00866D45"/>
    <w:rsid w:val="008704C4"/>
    <w:rsid w:val="008919D4"/>
    <w:rsid w:val="00891F1A"/>
    <w:rsid w:val="008B3B90"/>
    <w:rsid w:val="008B55D4"/>
    <w:rsid w:val="008E3CA0"/>
    <w:rsid w:val="008E607E"/>
    <w:rsid w:val="009234B8"/>
    <w:rsid w:val="0096323C"/>
    <w:rsid w:val="009818CC"/>
    <w:rsid w:val="0099342E"/>
    <w:rsid w:val="009A1220"/>
    <w:rsid w:val="009B0DA3"/>
    <w:rsid w:val="009B5C99"/>
    <w:rsid w:val="009B6A87"/>
    <w:rsid w:val="009C14D8"/>
    <w:rsid w:val="009D265A"/>
    <w:rsid w:val="009D4CB1"/>
    <w:rsid w:val="009D7F2B"/>
    <w:rsid w:val="009E5249"/>
    <w:rsid w:val="009F13B7"/>
    <w:rsid w:val="009F4FEA"/>
    <w:rsid w:val="00A0639D"/>
    <w:rsid w:val="00A06F6D"/>
    <w:rsid w:val="00A071E9"/>
    <w:rsid w:val="00A10868"/>
    <w:rsid w:val="00A2618E"/>
    <w:rsid w:val="00A277AC"/>
    <w:rsid w:val="00A37D2A"/>
    <w:rsid w:val="00A42F3A"/>
    <w:rsid w:val="00A64580"/>
    <w:rsid w:val="00A665C9"/>
    <w:rsid w:val="00A7064A"/>
    <w:rsid w:val="00A747F5"/>
    <w:rsid w:val="00A85DD3"/>
    <w:rsid w:val="00A9224E"/>
    <w:rsid w:val="00AB47D5"/>
    <w:rsid w:val="00AC641A"/>
    <w:rsid w:val="00AC6D55"/>
    <w:rsid w:val="00AD6EF4"/>
    <w:rsid w:val="00AE0DE8"/>
    <w:rsid w:val="00AE10C3"/>
    <w:rsid w:val="00AE4444"/>
    <w:rsid w:val="00AF6077"/>
    <w:rsid w:val="00B04B1E"/>
    <w:rsid w:val="00B0561F"/>
    <w:rsid w:val="00B16403"/>
    <w:rsid w:val="00B415B5"/>
    <w:rsid w:val="00B42268"/>
    <w:rsid w:val="00B50747"/>
    <w:rsid w:val="00B73B3A"/>
    <w:rsid w:val="00B80D65"/>
    <w:rsid w:val="00BA24D2"/>
    <w:rsid w:val="00BB0FDC"/>
    <w:rsid w:val="00BC38BE"/>
    <w:rsid w:val="00BD10FB"/>
    <w:rsid w:val="00BD1DC5"/>
    <w:rsid w:val="00BD5CD9"/>
    <w:rsid w:val="00BE71AA"/>
    <w:rsid w:val="00C006B8"/>
    <w:rsid w:val="00C16FAC"/>
    <w:rsid w:val="00C26D6E"/>
    <w:rsid w:val="00C27695"/>
    <w:rsid w:val="00C401E7"/>
    <w:rsid w:val="00C54BC0"/>
    <w:rsid w:val="00C7667A"/>
    <w:rsid w:val="00C84652"/>
    <w:rsid w:val="00C84F23"/>
    <w:rsid w:val="00C874B3"/>
    <w:rsid w:val="00C947F7"/>
    <w:rsid w:val="00CC7F47"/>
    <w:rsid w:val="00D044CF"/>
    <w:rsid w:val="00D23C46"/>
    <w:rsid w:val="00D8424E"/>
    <w:rsid w:val="00DB753A"/>
    <w:rsid w:val="00DD169D"/>
    <w:rsid w:val="00DD2502"/>
    <w:rsid w:val="00DD334A"/>
    <w:rsid w:val="00DD3F8F"/>
    <w:rsid w:val="00DD41A3"/>
    <w:rsid w:val="00DE0FF4"/>
    <w:rsid w:val="00DE2737"/>
    <w:rsid w:val="00DE4104"/>
    <w:rsid w:val="00DF65ED"/>
    <w:rsid w:val="00DF7221"/>
    <w:rsid w:val="00E12F10"/>
    <w:rsid w:val="00E247AD"/>
    <w:rsid w:val="00E36F33"/>
    <w:rsid w:val="00E40DC4"/>
    <w:rsid w:val="00E47BA7"/>
    <w:rsid w:val="00E47F13"/>
    <w:rsid w:val="00E50F02"/>
    <w:rsid w:val="00E56792"/>
    <w:rsid w:val="00E80751"/>
    <w:rsid w:val="00E86BC3"/>
    <w:rsid w:val="00E93212"/>
    <w:rsid w:val="00EA7CF8"/>
    <w:rsid w:val="00EC41BA"/>
    <w:rsid w:val="00EC4B43"/>
    <w:rsid w:val="00EC76D3"/>
    <w:rsid w:val="00EC7EA6"/>
    <w:rsid w:val="00ED47FE"/>
    <w:rsid w:val="00ED7A60"/>
    <w:rsid w:val="00EE353D"/>
    <w:rsid w:val="00EE48BA"/>
    <w:rsid w:val="00EF2C9E"/>
    <w:rsid w:val="00EF725F"/>
    <w:rsid w:val="00F11AF6"/>
    <w:rsid w:val="00F22DB5"/>
    <w:rsid w:val="00F51C15"/>
    <w:rsid w:val="00F51EA2"/>
    <w:rsid w:val="00F710E4"/>
    <w:rsid w:val="00F773FB"/>
    <w:rsid w:val="00F8478A"/>
    <w:rsid w:val="00F85CB0"/>
    <w:rsid w:val="00FC17AD"/>
    <w:rsid w:val="00FC1D0F"/>
    <w:rsid w:val="00FC2FA8"/>
    <w:rsid w:val="00FE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6EB6FB"/>
  <w15:chartTrackingRefBased/>
  <w15:docId w15:val="{42D7120A-38F2-4D2D-A2EB-AEAF3D03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042"/>
    <w:rPr>
      <w:rFonts w:ascii="IBM Plex Sans" w:hAnsi="IBM Plex Sans"/>
      <w:sz w:val="24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767D23"/>
    <w:pPr>
      <w:keepNext/>
      <w:keepLines/>
      <w:spacing w:before="240" w:after="120"/>
      <w:outlineLvl w:val="0"/>
    </w:pPr>
    <w:rPr>
      <w:rFonts w:eastAsiaTheme="majorEastAsia" w:cstheme="majorBidi"/>
      <w:sz w:val="48"/>
      <w:szCs w:val="32"/>
    </w:rPr>
  </w:style>
  <w:style w:type="paragraph" w:styleId="Overskrift2">
    <w:name w:val="heading 2"/>
    <w:next w:val="Normal"/>
    <w:link w:val="Overskrift2Tegn"/>
    <w:uiPriority w:val="9"/>
    <w:unhideWhenUsed/>
    <w:qFormat/>
    <w:rsid w:val="00731628"/>
    <w:pPr>
      <w:outlineLvl w:val="1"/>
    </w:pPr>
    <w:rPr>
      <w:rFonts w:ascii="IBM Plex Sans Medium" w:hAnsi="IBM Plex Sans Medium"/>
      <w:sz w:val="32"/>
    </w:rPr>
  </w:style>
  <w:style w:type="paragraph" w:styleId="Overskrift3">
    <w:name w:val="heading 3"/>
    <w:next w:val="Normal"/>
    <w:link w:val="Overskrift3Tegn"/>
    <w:uiPriority w:val="9"/>
    <w:unhideWhenUsed/>
    <w:qFormat/>
    <w:rsid w:val="00C006B8"/>
    <w:pPr>
      <w:outlineLvl w:val="2"/>
    </w:pPr>
    <w:rPr>
      <w:rFonts w:ascii="IBM Plex Sans Medium" w:hAnsi="IBM Plex Sans Medium"/>
      <w:b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27695"/>
    <w:pPr>
      <w:spacing w:before="240" w:after="240"/>
      <w:outlineLvl w:val="3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Personligmeddelelsesform">
    <w:name w:val="Personlig meddelelsesform"/>
    <w:basedOn w:val="Standardskrifttypeiafsnit"/>
    <w:rPr>
      <w:rFonts w:ascii="Arial" w:hAnsi="Arial" w:cs="Arial"/>
      <w:color w:val="auto"/>
      <w:sz w:val="20"/>
    </w:rPr>
  </w:style>
  <w:style w:type="character" w:customStyle="1" w:styleId="Personligsvarlayout">
    <w:name w:val="Personlig svarlayout"/>
    <w:basedOn w:val="Standardskrifttypeiafsnit"/>
    <w:rPr>
      <w:rFonts w:ascii="Arial" w:hAnsi="Arial" w:cs="Arial"/>
      <w:color w:val="auto"/>
      <w:sz w:val="20"/>
    </w:rPr>
  </w:style>
  <w:style w:type="paragraph" w:styleId="Sidefod">
    <w:name w:val="footer"/>
    <w:basedOn w:val="Normal"/>
    <w:link w:val="SidefodTegn"/>
    <w:uiPriority w:val="99"/>
    <w:unhideWhenUsed/>
    <w:rsid w:val="00AB47D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AB47D5"/>
    <w:rPr>
      <w:rFonts w:ascii="Arial" w:hAnsi="Arial"/>
      <w:sz w:val="24"/>
    </w:rPr>
  </w:style>
  <w:style w:type="paragraph" w:styleId="Sidehoved">
    <w:name w:val="header"/>
    <w:basedOn w:val="Normal"/>
    <w:link w:val="SidehovedTegn"/>
    <w:uiPriority w:val="99"/>
    <w:unhideWhenUsed/>
    <w:rsid w:val="00762B8C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62B8C"/>
    <w:rPr>
      <w:rFonts w:ascii="Arial" w:hAnsi="Arial"/>
      <w:sz w:val="24"/>
    </w:rPr>
  </w:style>
  <w:style w:type="paragraph" w:styleId="Listeafsnit">
    <w:name w:val="List Paragraph"/>
    <w:basedOn w:val="Normal"/>
    <w:autoRedefine/>
    <w:uiPriority w:val="34"/>
    <w:qFormat/>
    <w:rsid w:val="00DD41A3"/>
    <w:pPr>
      <w:numPr>
        <w:numId w:val="31"/>
      </w:numPr>
      <w:spacing w:after="1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F51E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51E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25220"/>
    <w:pPr>
      <w:numPr>
        <w:ilvl w:val="1"/>
      </w:numPr>
      <w:spacing w:after="160"/>
    </w:pPr>
    <w:rPr>
      <w:rFonts w:ascii="IBM Plex Sans Light" w:eastAsiaTheme="minorEastAsia" w:hAnsi="IBM Plex Sans Light" w:cstheme="minorBidi"/>
      <w:color w:val="595959" w:themeColor="text1" w:themeTint="A6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25220"/>
    <w:rPr>
      <w:rFonts w:ascii="IBM Plex Sans Light" w:eastAsiaTheme="minorEastAsia" w:hAnsi="IBM Plex Sans Light" w:cstheme="minorBidi"/>
      <w:color w:val="595959" w:themeColor="text1" w:themeTint="A6"/>
      <w:spacing w:val="15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67D23"/>
    <w:rPr>
      <w:rFonts w:ascii="IBM Plex Sans" w:eastAsiaTheme="majorEastAsia" w:hAnsi="IBM Plex Sans" w:cstheme="majorBidi"/>
      <w:sz w:val="48"/>
      <w:szCs w:val="32"/>
    </w:rPr>
  </w:style>
  <w:style w:type="paragraph" w:styleId="Korrektur">
    <w:name w:val="Revision"/>
    <w:hidden/>
    <w:uiPriority w:val="99"/>
    <w:semiHidden/>
    <w:rsid w:val="009A1220"/>
    <w:rPr>
      <w:rFonts w:ascii="Arial" w:hAnsi="Arial"/>
      <w:sz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947F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947F7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947F7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947F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947F7"/>
    <w:rPr>
      <w:rFonts w:ascii="Arial" w:hAnsi="Arial"/>
      <w:b/>
      <w:bCs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947F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947F7"/>
    <w:rPr>
      <w:rFonts w:ascii="Segoe UI" w:hAnsi="Segoe UI" w:cs="Segoe UI"/>
      <w:sz w:val="18"/>
      <w:szCs w:val="18"/>
    </w:rPr>
  </w:style>
  <w:style w:type="character" w:styleId="Strk">
    <w:name w:val="Strong"/>
    <w:basedOn w:val="Standardskrifttypeiafsnit"/>
    <w:uiPriority w:val="22"/>
    <w:qFormat/>
    <w:rsid w:val="00C7667A"/>
    <w:rPr>
      <w:rFonts w:ascii="IBM Plex Sans Medium" w:hAnsi="IBM Plex Sans Medium"/>
      <w:b/>
      <w:bCs/>
      <w:sz w:val="24"/>
    </w:rPr>
  </w:style>
  <w:style w:type="character" w:styleId="Kraftigfremhvning">
    <w:name w:val="Intense Emphasis"/>
    <w:basedOn w:val="Standardskrifttypeiafsnit"/>
    <w:uiPriority w:val="21"/>
    <w:qFormat/>
    <w:rsid w:val="00C7667A"/>
    <w:rPr>
      <w:rFonts w:ascii="IBM Plex Sans Medium" w:hAnsi="IBM Plex Sans Medium"/>
      <w:i w:val="0"/>
      <w:iCs/>
      <w:color w:val="auto"/>
      <w:sz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31628"/>
    <w:rPr>
      <w:rFonts w:ascii="IBM Plex Sans Medium" w:hAnsi="IBM Plex Sans Medium"/>
      <w:sz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006B8"/>
    <w:rPr>
      <w:rFonts w:ascii="IBM Plex Sans Medium" w:hAnsi="IBM Plex Sans Medium"/>
      <w:b/>
      <w:sz w:val="24"/>
    </w:rPr>
  </w:style>
  <w:style w:type="paragraph" w:customStyle="1" w:styleId="Overskrift2Alternativ">
    <w:name w:val="Overskrift 2 Alternativ"/>
    <w:basedOn w:val="Overskrift2"/>
    <w:link w:val="Overskrift2AlternativTegn"/>
    <w:qFormat/>
    <w:rsid w:val="00E86BC3"/>
    <w:rPr>
      <w:rFonts w:ascii="IBM Plex Sans" w:hAnsi="IBM Plex Sans"/>
      <w:i/>
      <w:sz w:val="28"/>
    </w:rPr>
  </w:style>
  <w:style w:type="character" w:customStyle="1" w:styleId="Overskrift2AlternativTegn">
    <w:name w:val="Overskrift 2 Alternativ Tegn"/>
    <w:basedOn w:val="Overskrift2Tegn"/>
    <w:link w:val="Overskrift2Alternativ"/>
    <w:rsid w:val="00E86BC3"/>
    <w:rPr>
      <w:rFonts w:ascii="IBM Plex Sans" w:hAnsi="IBM Plex Sans"/>
      <w:i/>
      <w:sz w:val="28"/>
    </w:rPr>
  </w:style>
  <w:style w:type="paragraph" w:customStyle="1" w:styleId="NormalLille">
    <w:name w:val="Normal Lille"/>
    <w:basedOn w:val="Normal"/>
    <w:link w:val="NormalLilleTegn"/>
    <w:qFormat/>
    <w:rsid w:val="00A0639D"/>
    <w:rPr>
      <w:sz w:val="16"/>
      <w:szCs w:val="12"/>
    </w:rPr>
  </w:style>
  <w:style w:type="character" w:customStyle="1" w:styleId="NormalLilleTegn">
    <w:name w:val="Normal Lille Tegn"/>
    <w:basedOn w:val="Standardskrifttypeiafsnit"/>
    <w:link w:val="NormalLille"/>
    <w:rsid w:val="00A0639D"/>
    <w:rPr>
      <w:rFonts w:ascii="IBM Plex Sans" w:hAnsi="IBM Plex Sans"/>
      <w:sz w:val="16"/>
      <w:szCs w:val="12"/>
    </w:rPr>
  </w:style>
  <w:style w:type="table" w:styleId="Tabel-Gitter">
    <w:name w:val="Table Grid"/>
    <w:basedOn w:val="Tabel-Normal"/>
    <w:uiPriority w:val="59"/>
    <w:rsid w:val="005E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abeltekst">
    <w:name w:val="Normal Tabeltekst"/>
    <w:basedOn w:val="Normal"/>
    <w:link w:val="NormalTabeltekstTegn"/>
    <w:qFormat/>
    <w:rsid w:val="00E80751"/>
    <w:rPr>
      <w:rFonts w:asciiTheme="minorHAnsi" w:hAnsiTheme="minorHAnsi" w:cstheme="minorHAnsi"/>
    </w:rPr>
  </w:style>
  <w:style w:type="character" w:customStyle="1" w:styleId="NormalTabeltekstTegn">
    <w:name w:val="Normal Tabeltekst Tegn"/>
    <w:basedOn w:val="Standardskrifttypeiafsnit"/>
    <w:link w:val="NormalTabeltekst"/>
    <w:rsid w:val="00E80751"/>
    <w:rPr>
      <w:rFonts w:asciiTheme="minorHAnsi" w:hAnsiTheme="minorHAnsi" w:cstheme="minorHAnsi"/>
      <w:sz w:val="24"/>
    </w:rPr>
  </w:style>
  <w:style w:type="paragraph" w:customStyle="1" w:styleId="Tabeloverskrift">
    <w:name w:val="Tabeloverskrift"/>
    <w:basedOn w:val="Overskrift3"/>
    <w:link w:val="TabeloverskriftTegn"/>
    <w:qFormat/>
    <w:rsid w:val="00DF65ED"/>
    <w:rPr>
      <w:rFonts w:ascii="IBM Plex Sans" w:hAnsi="IBM Plex Sans"/>
    </w:rPr>
  </w:style>
  <w:style w:type="character" w:customStyle="1" w:styleId="TabeloverskriftTegn">
    <w:name w:val="Tabeloverskrift Tegn"/>
    <w:basedOn w:val="Overskrift3Tegn"/>
    <w:link w:val="Tabeloverskrift"/>
    <w:rsid w:val="00DF65ED"/>
    <w:rPr>
      <w:rFonts w:ascii="IBM Plex Sans" w:hAnsi="IBM Plex Sans"/>
      <w:b/>
      <w:sz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27695"/>
    <w:rPr>
      <w:rFonts w:ascii="IBM Plex Sans" w:hAnsi="IBM Plex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3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823DAD65BFDC47A3186F100C863B32" ma:contentTypeVersion="12902" ma:contentTypeDescription="Opret et nyt dokument." ma:contentTypeScope="" ma:versionID="062a17eb79a8bba159452e30a3bb912d">
  <xsd:schema xmlns:xsd="http://www.w3.org/2001/XMLSchema" xmlns:xs="http://www.w3.org/2001/XMLSchema" xmlns:p="http://schemas.microsoft.com/office/2006/metadata/properties" xmlns:ns1="http://schemas.microsoft.com/sharepoint/v3" xmlns:ns2="8f557624-d6a7-40e5-a06f-ebe44359847b" xmlns:ns3="ba3c0d19-9a85-4c97-b951-b8742efd782e" targetNamespace="http://schemas.microsoft.com/office/2006/metadata/properties" ma:root="true" ma:fieldsID="5e784a0a5d53d04f17c6c5563e91870f" ns1:_="" ns2:_="" ns3:_="">
    <xsd:import namespace="http://schemas.microsoft.com/sharepoint/v3"/>
    <xsd:import namespace="8f557624-d6a7-40e5-a06f-ebe44359847b"/>
    <xsd:import namespace="ba3c0d19-9a85-4c97-b951-b8742efd78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1:_dlc_ExpireDateSaved" minOccurs="0"/>
                <xsd:element ref="ns1:_dlc_ExpireDate" minOccurs="0"/>
                <xsd:element ref="ns1:_dlc_Exempt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pireDateSaved" ma:index="21" nillable="true" ma:displayName="Oprindelig udløbsdato" ma:hidden="true" ma:internalName="_dlc_ExpireDateSaved" ma:readOnly="true">
      <xsd:simpleType>
        <xsd:restriction base="dms:DateTime"/>
      </xsd:simpleType>
    </xsd:element>
    <xsd:element name="_dlc_ExpireDate" ma:index="22" nillable="true" ma:displayName="Udløbsdato" ma:description="" ma:hidden="true" ma:indexed="true" ma:internalName="_dlc_ExpireDate" ma:readOnly="true">
      <xsd:simpleType>
        <xsd:restriction base="dms:DateTime"/>
      </xsd:simpleType>
    </xsd:element>
    <xsd:element name="_dlc_Exempt" ma:index="23" nillable="true" ma:displayName="Undtaget fra politik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57624-d6a7-40e5-a06f-ebe44359847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2baa2b68-f128-4e7a-99a5-6ad3f5f37d9f}" ma:internalName="TaxCatchAll" ma:showField="CatchAllData" ma:web="8f557624-d6a7-40e5-a06f-ebe4435984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c0d19-9a85-4c97-b951-b8742efd7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Billedmærker" ma:readOnly="false" ma:fieldId="{5cf76f15-5ced-4ddc-b409-7134ff3c332f}" ma:taxonomyMulti="true" ma:sspId="46f9bfe2-f411-48ca-b094-cf8508787f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3c0d19-9a85-4c97-b951-b8742efd782e">
      <Terms xmlns="http://schemas.microsoft.com/office/infopath/2007/PartnerControls"/>
    </lcf76f155ced4ddcb4097134ff3c332f>
    <TaxCatchAll xmlns="8f557624-d6a7-40e5-a06f-ebe44359847b" xsi:nil="true"/>
    <_dlc_DocId xmlns="8f557624-d6a7-40e5-a06f-ebe44359847b">EAEXP2DD475P-1149199250-6475660</_dlc_DocId>
    <_dlc_DocIdUrl xmlns="8f557624-d6a7-40e5-a06f-ebe44359847b">
      <Url>https://erstdk.sharepoint.com/teams/share/_layouts/15/DocIdRedir.aspx?ID=EAEXP2DD475P-1149199250-6475660</Url>
      <Description>EAEXP2DD475P-1149199250-6475660</Description>
    </_dlc_DocIdUrl>
  </documentManagement>
</p:properties>
</file>

<file path=customXml/itemProps1.xml><?xml version="1.0" encoding="utf-8"?>
<ds:datastoreItem xmlns:ds="http://schemas.openxmlformats.org/officeDocument/2006/customXml" ds:itemID="{D4A0F454-38FC-41B2-BAAB-748E82751A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557624-d6a7-40e5-a06f-ebe44359847b"/>
    <ds:schemaRef ds:uri="ba3c0d19-9a85-4c97-b951-b8742efd7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42BBCA-C81F-42EB-AF24-CCE79961975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CCFA615-F027-4649-84E5-ED1506EC7F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810F9E-336B-4C45-83F4-F0C9F82D9D3B}">
  <ds:schemaRefs>
    <ds:schemaRef ds:uri="http://schemas.openxmlformats.org/package/2006/metadata/core-properties"/>
    <ds:schemaRef ds:uri="http://purl.org/dc/elements/1.1/"/>
    <ds:schemaRef ds:uri="8f557624-d6a7-40e5-a06f-ebe44359847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ba3c0d19-9a85-4c97-b951-b8742efd782e"/>
    <ds:schemaRef ds:uri="http://www.w3.org/XML/1998/namespace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197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Skabelon: Forberedelsesmøde</dc:title>
  <dc:subject/>
  <dc:creator>Cecilie Fischer</dc:creator>
  <cp:keywords/>
  <dc:description/>
  <cp:lastModifiedBy>Henrik Vestergaard Simonsen</cp:lastModifiedBy>
  <cp:revision>62</cp:revision>
  <dcterms:created xsi:type="dcterms:W3CDTF">2023-06-28T13:28:00Z</dcterms:created>
  <dcterms:modified xsi:type="dcterms:W3CDTF">2023-08-07T08:18:00Z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0x01010028823DAD65BFDC47A3186F100C863B32</vt:lpwstr>
  </property>
  <property fmtid="{D5CDD505-2E9C-101B-9397-08002B2CF9AE}" pid="3" name="_dlc_policyId">
    <vt:lpwstr>/teams/share/data</vt:lpwstr>
  </property>
  <property fmtid="{D5CDD505-2E9C-101B-9397-08002B2CF9AE}" pid="4" name="ItemRetentionFormula">
    <vt:lpwstr/>
  </property>
  <property fmtid="{D5CDD505-2E9C-101B-9397-08002B2CF9AE}" pid="5" name="_dlc_DocIdItemGuid">
    <vt:lpwstr>a3bce9a4-d65e-4e7d-9a6f-61932bd077a3</vt:lpwstr>
  </property>
  <property fmtid="{D5CDD505-2E9C-101B-9397-08002B2CF9AE}" pid="6" name="MediaServiceImageTags">
    <vt:lpwstr/>
  </property>
</Properties>
</file>